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4D5" w:rsidRDefault="009A24D5" w:rsidP="00B15BFE">
      <w:pPr>
        <w:pStyle w:val="Brezrazmikov"/>
      </w:pPr>
    </w:p>
    <w:p w:rsidR="00B15BFE" w:rsidRDefault="00B15BFE" w:rsidP="00B15BFE">
      <w:pPr>
        <w:pStyle w:val="Brezrazmikov"/>
      </w:pPr>
    </w:p>
    <w:p w:rsidR="00B15BFE" w:rsidRDefault="005D17A9" w:rsidP="00B15BFE">
      <w:pPr>
        <w:pStyle w:val="Brezrazmikov"/>
        <w:rPr>
          <w:sz w:val="44"/>
          <w:szCs w:val="44"/>
        </w:rPr>
      </w:pPr>
      <w:r w:rsidRPr="000B492E">
        <w:rPr>
          <w:sz w:val="44"/>
          <w:szCs w:val="44"/>
        </w:rPr>
        <w:t>Po Šavrinskem gričevju, zaledju slovenske obale</w:t>
      </w:r>
    </w:p>
    <w:p w:rsidR="000B492E" w:rsidRPr="000B492E" w:rsidRDefault="000B492E" w:rsidP="00B15BFE">
      <w:pPr>
        <w:pStyle w:val="Brezrazmikov"/>
        <w:rPr>
          <w:sz w:val="44"/>
          <w:szCs w:val="44"/>
        </w:rPr>
      </w:pPr>
    </w:p>
    <w:p w:rsidR="005D17A9" w:rsidRDefault="005D17A9" w:rsidP="00B15BFE">
      <w:pPr>
        <w:pStyle w:val="Brezrazmikov"/>
      </w:pPr>
    </w:p>
    <w:p w:rsidR="000B492E" w:rsidRDefault="00CD7617" w:rsidP="00B15BFE">
      <w:pPr>
        <w:pStyle w:val="Brezrazmikov"/>
      </w:pPr>
      <w:r>
        <w:rPr>
          <w:noProof/>
          <w:lang w:eastAsia="sl-SI"/>
        </w:rPr>
        <w:drawing>
          <wp:inline distT="0" distB="0" distL="0" distR="0" wp14:anchorId="237E2523" wp14:editId="38F203D1">
            <wp:extent cx="5760720" cy="3197860"/>
            <wp:effectExtent l="0" t="0" r="0" b="25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2E" w:rsidRDefault="000B492E" w:rsidP="00B15BFE">
      <w:pPr>
        <w:pStyle w:val="Brezrazmikov"/>
      </w:pPr>
    </w:p>
    <w:p w:rsidR="000B492E" w:rsidRDefault="000B492E" w:rsidP="00B15BFE">
      <w:pPr>
        <w:pStyle w:val="Brezrazmikov"/>
      </w:pPr>
    </w:p>
    <w:p w:rsidR="000B492E" w:rsidRDefault="000B492E" w:rsidP="00B15BFE">
      <w:pPr>
        <w:pStyle w:val="Brezrazmikov"/>
      </w:pPr>
    </w:p>
    <w:p w:rsidR="007351CF" w:rsidRDefault="005D17A9" w:rsidP="00B15BFE">
      <w:pPr>
        <w:pStyle w:val="Brezrazmikov"/>
      </w:pPr>
      <w:r>
        <w:t>Šavrinsko gričevje je obmejna gričevnata pokrajina med Miljskim in Savudrijskim polotokom ter med Tržaškim zalivom in prepadnim Kraškim robom na drug</w:t>
      </w:r>
      <w:r w:rsidR="00FA7ED3">
        <w:t>i strani.</w:t>
      </w:r>
      <w:r w:rsidR="007351CF">
        <w:t xml:space="preserve"> Po njem</w:t>
      </w:r>
      <w:r w:rsidR="00FA7ED3">
        <w:t xml:space="preserve"> so raztresene slikovite stare vasice z značilno mediteransko podeželsko arhitekturo.</w:t>
      </w:r>
      <w:r w:rsidR="007352EC">
        <w:t xml:space="preserve"> Med njimi pa se raztezajo travniki, oljčniki in vinogradi, ki dajo znameniti refošk in malvazijo. Vasi nudijo obiskovalcu pogled na tipične kamnite hiše z baladurji, vodna zajetja imenovana kal, vaške vodnjake . Z gričevja se odpirajo </w:t>
      </w:r>
      <w:r w:rsidR="007351CF">
        <w:t>krasni razgledi na Piranski zaliv ter Savudrijski polotok na J in Tržaški zaliv ter italijansko obalo na S in Z.</w:t>
      </w:r>
    </w:p>
    <w:p w:rsidR="007351CF" w:rsidRDefault="007351CF" w:rsidP="00B15BFE">
      <w:pPr>
        <w:pStyle w:val="Brezrazmikov"/>
      </w:pPr>
    </w:p>
    <w:p w:rsidR="007351CF" w:rsidRDefault="007351CF" w:rsidP="00B15BFE">
      <w:pPr>
        <w:pStyle w:val="Brezrazmikov"/>
      </w:pPr>
      <w:r>
        <w:t>Pot</w:t>
      </w:r>
      <w:r w:rsidR="00D15266">
        <w:t>epanje po Šavrinih lahko začnemo</w:t>
      </w:r>
      <w:r>
        <w:t xml:space="preserve"> iz Izole ali Lucije. Med potjo proti Hrva</w:t>
      </w:r>
      <w:r w:rsidR="00D15266">
        <w:t>ški se lahko ustavimo</w:t>
      </w:r>
      <w:r>
        <w:t xml:space="preserve"> na parkirišču pred gla</w:t>
      </w:r>
      <w:r w:rsidR="002868A7">
        <w:t>vnim vhodom v SEČOVELJSKE SOLINE</w:t>
      </w:r>
      <w:r>
        <w:t xml:space="preserve"> in si jih ogledate.</w:t>
      </w:r>
      <w:r w:rsidR="002868A7">
        <w:t xml:space="preserve"> V njih še danes pridelujejo sol ročno po 700 let starem postopku.</w:t>
      </w:r>
      <w:r>
        <w:t xml:space="preserve"> </w:t>
      </w:r>
      <w:r w:rsidR="004D39F5">
        <w:t xml:space="preserve">Še vedno je znan rek: Sol je morje, ki se ni moglo vrniti v nebo. </w:t>
      </w:r>
      <w:r w:rsidR="002868A7">
        <w:t xml:space="preserve">Mnogi Pirančani so se stoletja poleti z vso družino za nekaj mesecev </w:t>
      </w:r>
      <w:r w:rsidR="004D39F5">
        <w:t>preselili v soline, kjer so pridobivali sol, hranili pa se pretežno s slanimi solinskimi rastlinami in ribami. Pa tudi kmetje iz zaledja, ki so jeseni obirali oljke, spomladi pa pridelovali zgodnjo zelenjavo, so poleti služili s pridobivanjem soli.</w:t>
      </w:r>
      <w:r w:rsidR="002868A7">
        <w:t xml:space="preserve"> </w:t>
      </w:r>
      <w:r>
        <w:t>V delujočem</w:t>
      </w:r>
      <w:r w:rsidR="00B80B73">
        <w:t xml:space="preserve"> delu solin, imenovanem Lera, je obiskovalcem namenjen predstavitveni center in razgledna ploščad, nedaleč stran pa je poleti odprt Thalasso Spa Lepa Vida.</w:t>
      </w:r>
    </w:p>
    <w:p w:rsidR="002868A7" w:rsidRDefault="002868A7" w:rsidP="00B15BFE">
      <w:pPr>
        <w:pStyle w:val="Brezrazmikov"/>
      </w:pPr>
    </w:p>
    <w:p w:rsidR="001C10E7" w:rsidRDefault="00B80B73" w:rsidP="00B15BFE">
      <w:pPr>
        <w:pStyle w:val="Brezrazmikov"/>
      </w:pPr>
      <w:r>
        <w:t>Tik pred mej</w:t>
      </w:r>
      <w:r w:rsidR="00D15266">
        <w:t>nim prehodom Sečovlje  zapeljemo</w:t>
      </w:r>
      <w:r>
        <w:t xml:space="preserve"> levo proti Dragonji po ravni cest</w:t>
      </w:r>
      <w:r w:rsidR="00951083">
        <w:t>i po dolini reke Dragonje, sekamo</w:t>
      </w:r>
      <w:r>
        <w:t xml:space="preserve"> glavno cesto Koper – mejni</w:t>
      </w:r>
      <w:r w:rsidR="00951083">
        <w:t xml:space="preserve"> prehod Dragonja in se vzpenjamo</w:t>
      </w:r>
      <w:r>
        <w:t xml:space="preserve"> proti vasi Sv. Peter.</w:t>
      </w:r>
    </w:p>
    <w:p w:rsidR="001C10E7" w:rsidRDefault="001C10E7" w:rsidP="00B15BFE">
      <w:pPr>
        <w:pStyle w:val="Brezrazmikov"/>
      </w:pPr>
    </w:p>
    <w:p w:rsidR="009A46E4" w:rsidRDefault="009A46E4" w:rsidP="00B15BFE">
      <w:pPr>
        <w:pStyle w:val="Brezrazmikov"/>
      </w:pPr>
    </w:p>
    <w:p w:rsidR="009A46E4" w:rsidRDefault="009A46E4" w:rsidP="00B15BFE">
      <w:pPr>
        <w:pStyle w:val="Brezrazmikov"/>
      </w:pPr>
    </w:p>
    <w:p w:rsidR="001C10E7" w:rsidRDefault="009A46E4" w:rsidP="00B15BFE">
      <w:pPr>
        <w:pStyle w:val="Brezrazmikov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2491105</wp:posOffset>
            </wp:positionH>
            <wp:positionV relativeFrom="paragraph">
              <wp:posOffset>1024890</wp:posOffset>
            </wp:positionV>
            <wp:extent cx="238125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27" y="21370"/>
                <wp:lineTo x="21427" y="0"/>
                <wp:lineTo x="0" y="0"/>
              </wp:wrapPolygon>
            </wp:wrapTight>
            <wp:docPr id="10" name="Slika 10" descr="https://upload.wikimedia.org/wikipedia/commons/thumb/c/ce/Tonina_hi%C5%A1a_zunanjost.JPG/250px-Tonina_hi%C5%A1a_zunanj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pload.wikimedia.org/wikipedia/commons/thumb/c/ce/Tonina_hi%C5%A1a_zunanjost.JPG/250px-Tonina_hi%C5%A1a_zunanjos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inline distT="0" distB="0" distL="0" distR="0">
            <wp:extent cx="2114550" cy="2816581"/>
            <wp:effectExtent l="0" t="0" r="0" b="3175"/>
            <wp:docPr id="9" name="Slika 9" descr="Dragonja-Sv Peter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ragonja-Sv Peter (7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884" cy="282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71710">
        <w:t>SVETI</w:t>
      </w:r>
      <w:r w:rsidR="001C10E7">
        <w:t xml:space="preserve"> P</w:t>
      </w:r>
      <w:r w:rsidR="00271710">
        <w:t>ETER</w:t>
      </w:r>
    </w:p>
    <w:p w:rsidR="00FD1759" w:rsidRDefault="00FD1759" w:rsidP="00B15BFE">
      <w:pPr>
        <w:pStyle w:val="Brezrazmikov"/>
      </w:pPr>
    </w:p>
    <w:p w:rsidR="0087079F" w:rsidRDefault="001C10E7" w:rsidP="00B15BFE">
      <w:pPr>
        <w:pStyle w:val="Brezrazmikov"/>
      </w:pPr>
      <w:r>
        <w:t>Je raztegnjena vas na slemenu nad reko Dragonjo. Največja znamenitost je Tonina hiša, 50 m oddaljena od glavne ceste. Je lep primer istrskega kmečkega stavbarstva, ki je v vsem drugačno od stavb v drugih delih Slovenije.</w:t>
      </w:r>
      <w:r w:rsidR="00C311FE">
        <w:t xml:space="preserve"> Kamnita h</w:t>
      </w:r>
      <w:r w:rsidR="004D39F5">
        <w:t xml:space="preserve">iša je stara okoli </w:t>
      </w:r>
      <w:r w:rsidR="00C311FE">
        <w:t xml:space="preserve">500 let, v bivalno prvo nadstropje vodijo stopnice, ki se nadaljujejo v pokrito teraso, imenovano baladur, od tam pa v bivalne prostore. </w:t>
      </w:r>
      <w:r>
        <w:t xml:space="preserve"> V pritličju je stara oljarna  z mlinom in stiskalnico, v nadstropju pa </w:t>
      </w:r>
      <w:r w:rsidR="0087079F">
        <w:t>kmečka kuhinja z nizkim ognjiščem in soba, kjer je bogata etnološka zbirka.</w:t>
      </w:r>
      <w:r w:rsidR="00D51D23">
        <w:t>(predhodno naročanje)</w:t>
      </w:r>
      <w:r w:rsidR="0087079F">
        <w:t xml:space="preserve"> </w:t>
      </w:r>
    </w:p>
    <w:p w:rsidR="0087079F" w:rsidRDefault="0087079F" w:rsidP="00B15BFE">
      <w:pPr>
        <w:pStyle w:val="Brezrazmikov"/>
      </w:pPr>
    </w:p>
    <w:p w:rsidR="002F392B" w:rsidRDefault="002F392B" w:rsidP="00B15BFE">
      <w:pPr>
        <w:pStyle w:val="Brezrazmikov"/>
      </w:pPr>
      <w:r w:rsidRPr="002F392B">
        <w:rPr>
          <w:noProof/>
          <w:lang w:eastAsia="sl-SI"/>
        </w:rPr>
        <w:drawing>
          <wp:inline distT="0" distB="0" distL="0" distR="0">
            <wp:extent cx="3057525" cy="2295182"/>
            <wp:effectExtent l="0" t="0" r="0" b="0"/>
            <wp:docPr id="1" name="Slika 1" descr="Slovenija, J. Primor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ovenija, J. Primorsk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29" cy="229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B89">
        <w:t xml:space="preserve">                NOVA VAS</w:t>
      </w:r>
    </w:p>
    <w:p w:rsidR="002F392B" w:rsidRDefault="002F392B" w:rsidP="00B15BFE">
      <w:pPr>
        <w:pStyle w:val="Brezrazmikov"/>
      </w:pPr>
    </w:p>
    <w:p w:rsidR="00823B89" w:rsidRDefault="00D15266" w:rsidP="00B15BFE">
      <w:pPr>
        <w:pStyle w:val="Brezrazmikov"/>
      </w:pPr>
      <w:r>
        <w:t>Pot nadaljujemo</w:t>
      </w:r>
      <w:r w:rsidR="00B80B73">
        <w:t xml:space="preserve"> </w:t>
      </w:r>
      <w:r w:rsidR="0087079F">
        <w:t>skozi N</w:t>
      </w:r>
      <w:r w:rsidR="002C29D7">
        <w:t>OVO VAS, kjer je zanimiva cerkev, katere gradnjo so vaščani financirali s prodajo česna. K</w:t>
      </w:r>
      <w:r w:rsidR="00613469">
        <w:t>malu</w:t>
      </w:r>
      <w:r w:rsidR="00951083">
        <w:t xml:space="preserve"> zavijemo</w:t>
      </w:r>
      <w:r w:rsidR="00271710">
        <w:t xml:space="preserve"> levo v PADNO</w:t>
      </w:r>
      <w:r w:rsidR="0087079F">
        <w:t xml:space="preserve">. </w:t>
      </w:r>
      <w:r w:rsidR="00271710">
        <w:t xml:space="preserve">Ohranjena je stara podoba strnjeno pozidane vasi ob cerkvi. V vasi je tudi spominska hiša Božidarja Jakca, kjer je preživel veliko časa. Južno pobočje hriba je zasajeno z oljčnimi nasadi, mnogi  so starejši od 300 let. </w:t>
      </w:r>
      <w:r w:rsidR="002C29D7">
        <w:t>Vsako leto se v maju odvija turistična prireditev Praznik olja in bledeža (blitve).</w:t>
      </w:r>
    </w:p>
    <w:p w:rsidR="00823B89" w:rsidRDefault="00823B89" w:rsidP="00823B89">
      <w:pPr>
        <w:pStyle w:val="Brezrazmikov"/>
      </w:pPr>
    </w:p>
    <w:p w:rsidR="00823B89" w:rsidRDefault="00823B89" w:rsidP="00823B89">
      <w:pPr>
        <w:pStyle w:val="Brezrazmikov"/>
      </w:pPr>
    </w:p>
    <w:p w:rsidR="00823B89" w:rsidRDefault="00FD1759" w:rsidP="00823B89">
      <w:pPr>
        <w:pStyle w:val="Brezrazmikov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1280160</wp:posOffset>
            </wp:positionV>
            <wp:extent cx="3683000" cy="2762250"/>
            <wp:effectExtent l="0" t="0" r="0" b="0"/>
            <wp:wrapTight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ight>
            <wp:docPr id="4" name="Slika 4" descr="https://ekopercapodistria.si/wp-content/uploads/2016/09/1280px-Krkavce2-1-480x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kopercapodistria.si/wp-content/uploads/2016/09/1280px-Krkavce2-1-480x3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7CA" w:rsidRPr="00BA77CA">
        <w:rPr>
          <w:noProof/>
          <w:lang w:eastAsia="sl-SI"/>
        </w:rPr>
        <w:drawing>
          <wp:inline distT="0" distB="0" distL="0" distR="0">
            <wp:extent cx="923925" cy="1238250"/>
            <wp:effectExtent l="0" t="0" r="9525" b="0"/>
            <wp:docPr id="3" name="Slika 3" descr="C:\Users\dusan\AppData\Local\Microsoft\Windows\INetCache\Content.MSO\2D7353E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usan\AppData\Local\Microsoft\Windows\INetCache\Content.MSO\2D7353ED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B89">
        <w:t xml:space="preserve">                   </w:t>
      </w:r>
      <w:r w:rsidRPr="00BA77CA">
        <w:rPr>
          <w:noProof/>
          <w:lang w:eastAsia="sl-SI"/>
        </w:rPr>
        <w:drawing>
          <wp:inline distT="0" distB="0" distL="0" distR="0" wp14:anchorId="552C0B3F" wp14:editId="15B86108">
            <wp:extent cx="1790700" cy="1187709"/>
            <wp:effectExtent l="0" t="0" r="0" b="0"/>
            <wp:docPr id="2" name="Slika 2" descr="C:\Users\dusan\AppData\Local\Microsoft\Windows\INetCache\Content.MSO\FB46C61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usan\AppData\Local\Microsoft\Windows\INetCache\Content.MSO\FB46C611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699" cy="119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B89">
        <w:t xml:space="preserve">  </w:t>
      </w:r>
      <w:r w:rsidR="00951083">
        <w:t xml:space="preserve">             </w:t>
      </w:r>
      <w:r w:rsidR="00823B89">
        <w:t>KRKAVČE</w:t>
      </w:r>
    </w:p>
    <w:p w:rsidR="00BA77CA" w:rsidRDefault="00BA77CA" w:rsidP="00B15BFE">
      <w:pPr>
        <w:pStyle w:val="Brezrazmikov"/>
      </w:pPr>
    </w:p>
    <w:p w:rsidR="00BA77CA" w:rsidRDefault="00BA77CA" w:rsidP="00B15BFE">
      <w:pPr>
        <w:pStyle w:val="Brezrazmikov"/>
      </w:pPr>
    </w:p>
    <w:p w:rsidR="00271710" w:rsidRDefault="00271710" w:rsidP="00B15BFE">
      <w:pPr>
        <w:pStyle w:val="Brezrazmikov"/>
      </w:pPr>
      <w:r>
        <w:t>Vrniti se moramo do odcepa za Padno in po poti proti Kopru</w:t>
      </w:r>
      <w:r w:rsidR="00A0796B">
        <w:t xml:space="preserve"> kmalu zavijemo</w:t>
      </w:r>
      <w:r w:rsidR="00D51D23">
        <w:t xml:space="preserve"> desno </w:t>
      </w:r>
      <w:r w:rsidR="006A35D7">
        <w:t xml:space="preserve"> proti KRKAVČA</w:t>
      </w:r>
      <w:r w:rsidR="00A0796B">
        <w:t>M</w:t>
      </w:r>
      <w:r w:rsidR="00BB1AC6">
        <w:t>.</w:t>
      </w:r>
      <w:r>
        <w:t xml:space="preserve"> </w:t>
      </w:r>
      <w:r w:rsidR="00A0796B">
        <w:t>Malo pred vasjo parkiramo ob vaškem pokopališču in se peš sprehodimo do Krkavškega kamna</w:t>
      </w:r>
      <w:r w:rsidR="001A35AE">
        <w:t>, 500 m oddaljenega megalitnega</w:t>
      </w:r>
      <w:r w:rsidR="00A0796B">
        <w:t xml:space="preserve"> s</w:t>
      </w:r>
      <w:r w:rsidR="001A35AE">
        <w:t>pomenika, posvečenega</w:t>
      </w:r>
      <w:r w:rsidR="00A0796B">
        <w:t xml:space="preserve"> bogu sonca, ki je star kakih 3000 let.</w:t>
      </w:r>
      <w:r w:rsidR="002C29D7">
        <w:t xml:space="preserve"> </w:t>
      </w:r>
      <w:r w:rsidR="00A3406C">
        <w:t xml:space="preserve">Je </w:t>
      </w:r>
      <w:r w:rsidR="00951083">
        <w:t xml:space="preserve">v kamnu izklesana </w:t>
      </w:r>
      <w:r w:rsidR="00A3406C">
        <w:t xml:space="preserve">podoba človeka z razširjenimi rokami in žarki na glavi, postavljen tako, da ga sonce obsije z vzhoda in nato z zahoda. </w:t>
      </w:r>
      <w:r w:rsidR="00A0796B">
        <w:t xml:space="preserve"> Nato se odpeljemo po klancu navzdol do gasilskega doma, kjer edino lahko parkiramo. Sredi vasi je cerkev nadangela</w:t>
      </w:r>
      <w:r w:rsidR="00D51D23">
        <w:t xml:space="preserve"> Mihaela, zidana na živi skali, v njej slike znanih  italijanskih  slikarjev Bossija in Gianellia.</w:t>
      </w:r>
      <w:r w:rsidR="00A3406C">
        <w:t xml:space="preserve"> Vse hiše so kamnite, pokrite s korci, imajo majhna okna zaradi burje. Prebivalci so se preživljali v glavnem  s poljedelstvom in pridelke prodajali v obalna mesta. </w:t>
      </w:r>
      <w:r w:rsidR="00D15266">
        <w:t>Ženske pa so služile kruh s pranjem perila tržaškim družinam.</w:t>
      </w:r>
      <w:r w:rsidR="00D51D23">
        <w:t xml:space="preserve"> Vas je zelo slikovita in kar kliče po slikanju tipičnih detajlov. V vasi je tudi ži</w:t>
      </w:r>
      <w:r w:rsidR="00951083">
        <w:t>vi etnografski muzej Hiša vresje</w:t>
      </w:r>
      <w:r w:rsidR="00D51D23">
        <w:t>. (predhodno naročanje)</w:t>
      </w:r>
    </w:p>
    <w:p w:rsidR="00613469" w:rsidRDefault="00613469" w:rsidP="00B15BFE">
      <w:pPr>
        <w:pStyle w:val="Brezrazmikov"/>
      </w:pPr>
    </w:p>
    <w:p w:rsidR="00823B89" w:rsidRDefault="00823B89" w:rsidP="00B15BFE">
      <w:pPr>
        <w:pStyle w:val="Brezrazmikov"/>
      </w:pPr>
    </w:p>
    <w:p w:rsidR="00823B89" w:rsidRDefault="00823B89" w:rsidP="00B15BFE">
      <w:pPr>
        <w:pStyle w:val="Brezrazmikov"/>
      </w:pPr>
    </w:p>
    <w:p w:rsidR="00823B89" w:rsidRDefault="00823B89" w:rsidP="00B15BFE">
      <w:pPr>
        <w:pStyle w:val="Brezrazmikov"/>
      </w:pPr>
    </w:p>
    <w:p w:rsidR="00823B89" w:rsidRDefault="00823B89" w:rsidP="00B15BFE">
      <w:pPr>
        <w:pStyle w:val="Brezrazmikov"/>
      </w:pPr>
      <w:r>
        <w:rPr>
          <w:noProof/>
          <w:lang w:eastAsia="sl-SI"/>
        </w:rPr>
        <w:drawing>
          <wp:inline distT="0" distB="0" distL="0" distR="0">
            <wp:extent cx="1562100" cy="1171575"/>
            <wp:effectExtent l="0" t="0" r="0" b="9525"/>
            <wp:docPr id="5" name="Slika 5" descr="C:\Users\dusan\AppData\Local\Microsoft\Windows\INetCache\Content.MSO\FE4DDDA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usan\AppData\Local\Microsoft\Windows\INetCache\Content.MSO\FE4DDDA8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1752600" cy="1171575"/>
            <wp:effectExtent l="0" t="0" r="0" b="9525"/>
            <wp:docPr id="7" name="Slika 7" descr="C:\Users\dusan\AppData\Local\Microsoft\Windows\INetCache\Content.MSO\C01FF17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usan\AppData\Local\Microsoft\Windows\INetCache\Content.MSO\C01FF174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KOŠTABONA</w:t>
      </w:r>
    </w:p>
    <w:p w:rsidR="00823B89" w:rsidRDefault="00823B89" w:rsidP="00B15BFE">
      <w:pPr>
        <w:pStyle w:val="Brezrazmikov"/>
      </w:pPr>
    </w:p>
    <w:p w:rsidR="00D51D23" w:rsidRDefault="002D6C75" w:rsidP="00B15BFE">
      <w:pPr>
        <w:pStyle w:val="Brezrazmikov"/>
      </w:pPr>
      <w:r>
        <w:t>Vrnemo se na cesto proti Kopru in po nekaj</w:t>
      </w:r>
      <w:r w:rsidR="00D51D23">
        <w:t xml:space="preserve"> kilometrih </w:t>
      </w:r>
      <w:r>
        <w:t xml:space="preserve">zopet zavijemo desno proti vasi KOŠTABONA. Parkiramo lahko samo na manjši vzpetini med cerkvijo Sv. Kozme in Damjana in </w:t>
      </w:r>
      <w:r w:rsidR="00951083">
        <w:t xml:space="preserve">nekdanjo </w:t>
      </w:r>
      <w:r>
        <w:t>šolo, kjer je bolj razširjena cesta.</w:t>
      </w:r>
      <w:r w:rsidR="002F7D27">
        <w:t xml:space="preserve"> Cerkev stoji na mestu nekdanjega poganskega svetušča. </w:t>
      </w:r>
      <w:r w:rsidR="00B161D2">
        <w:t>Ima glavni oltar in še štiri stranske oltarje. Na</w:t>
      </w:r>
      <w:r w:rsidR="00951083">
        <w:t xml:space="preserve"> </w:t>
      </w:r>
      <w:r w:rsidR="00B161D2">
        <w:t>zadnji s</w:t>
      </w:r>
      <w:r w:rsidR="00951083">
        <w:t>teni je zelo lep krstilni kamen.</w:t>
      </w:r>
      <w:r w:rsidR="00B161D2">
        <w:t xml:space="preserve"> </w:t>
      </w:r>
      <w:r>
        <w:t xml:space="preserve"> Je ena najlepših strnjeno pozidanih vasi, ima tloris v obliki elipse, seka jo glavna vaška ulica</w:t>
      </w:r>
      <w:r w:rsidR="00613469">
        <w:t>, na njo s</w:t>
      </w:r>
      <w:r w:rsidR="001A35AE">
        <w:t>e vežejo stranske uličice, ki se</w:t>
      </w:r>
      <w:r w:rsidR="00613469">
        <w:t xml:space="preserve"> končajo v dvorišča. Sredi vasi stoji mala cerkev blaženega Elije, na spodnjem koncu pa je ob  cerkvi Sv. Andreja lepa razgledna točka. Tu je doma tudi znana pevka Elda Viler.</w:t>
      </w:r>
      <w:r w:rsidR="00D15266">
        <w:t xml:space="preserve"> Iz vasi se lahko po strmi makadamski poti </w:t>
      </w:r>
      <w:r w:rsidR="002F7D27">
        <w:t xml:space="preserve">peš </w:t>
      </w:r>
      <w:r w:rsidR="00D15266">
        <w:t xml:space="preserve">spustimo v dolino </w:t>
      </w:r>
      <w:r w:rsidR="002F7D27">
        <w:t xml:space="preserve">reke Dragonje, do zaselka Škrline, kjer je sotočje Dragonje in Rokave. Vendar pa je pot nazaj do koštabonske šole precej strma. </w:t>
      </w:r>
    </w:p>
    <w:p w:rsidR="00613469" w:rsidRDefault="00613469" w:rsidP="00B15BFE">
      <w:pPr>
        <w:pStyle w:val="Brezrazmikov"/>
      </w:pPr>
    </w:p>
    <w:p w:rsidR="00823B89" w:rsidRDefault="00823B89" w:rsidP="00B15BFE">
      <w:pPr>
        <w:pStyle w:val="Brezrazmikov"/>
      </w:pPr>
    </w:p>
    <w:p w:rsidR="00823B89" w:rsidRDefault="009A46E4" w:rsidP="00B15BFE">
      <w:pPr>
        <w:pStyle w:val="Brezrazmikov"/>
      </w:pPr>
      <w:r>
        <w:rPr>
          <w:noProof/>
          <w:lang w:eastAsia="sl-SI"/>
        </w:rPr>
        <w:drawing>
          <wp:inline distT="0" distB="0" distL="0" distR="0">
            <wp:extent cx="4286250" cy="1066800"/>
            <wp:effectExtent l="0" t="0" r="0" b="0"/>
            <wp:docPr id="8" name="Slika 8" descr="C:\Users\dusan\AppData\Local\Microsoft\Windows\INetCache\Content.MSO\8D557BA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usan\AppData\Local\Microsoft\Windows\INetCache\Content.MSO\8D557BA2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ŠMARJE</w:t>
      </w:r>
    </w:p>
    <w:p w:rsidR="00613469" w:rsidRDefault="00613469" w:rsidP="00B15BFE">
      <w:pPr>
        <w:pStyle w:val="Brezrazmikov"/>
      </w:pPr>
      <w:r>
        <w:t xml:space="preserve">Zopet se vrnemo na slemensko cesto proti Kopru do vasi ŠMARJE. Med 2. svetovno vojno je bila požgana, zato ima sodobnejši videz. Znana je po </w:t>
      </w:r>
      <w:r w:rsidR="00BB1AC6">
        <w:t xml:space="preserve">tem, da je imela že 1869 šolo v slovenskem jeziku. Že v 15. stoletju pa so vaščanke pekle kruh in ga nosile prodajat v Koper. Še na začetku  20. stoletja je bilo v vasi 12 krušnih peči in 70 kruharic. </w:t>
      </w:r>
    </w:p>
    <w:p w:rsidR="00BB1AC6" w:rsidRDefault="00BB1AC6" w:rsidP="00B15BFE">
      <w:pPr>
        <w:pStyle w:val="Brezrazmikov"/>
      </w:pPr>
    </w:p>
    <w:p w:rsidR="00BB1AC6" w:rsidRDefault="001A35AE" w:rsidP="00B15BFE">
      <w:pPr>
        <w:pStyle w:val="Brezrazmikov"/>
      </w:pPr>
      <w:r>
        <w:t xml:space="preserve">Iz Šmarij se </w:t>
      </w:r>
      <w:r w:rsidR="00BB1AC6">
        <w:t xml:space="preserve">peljemo čez križišče glavne ceste Dragonja – Koper proti Gažonu in mimo zaselka Baredi </w:t>
      </w:r>
      <w:r w:rsidR="00951083">
        <w:t xml:space="preserve">desno </w:t>
      </w:r>
      <w:r w:rsidR="00DF7ED1">
        <w:t>do priključka na cesto Izola – Korte, nato zavijemo desno v Izolo oz. levo za</w:t>
      </w:r>
      <w:r w:rsidR="00BB1AC6">
        <w:t xml:space="preserve"> </w:t>
      </w:r>
      <w:r w:rsidR="00DF7ED1">
        <w:t xml:space="preserve">Korte in </w:t>
      </w:r>
      <w:bookmarkStart w:id="0" w:name="_GoBack"/>
      <w:bookmarkEnd w:id="0"/>
      <w:r w:rsidR="00BB1AC6">
        <w:t xml:space="preserve">Lucijo. </w:t>
      </w:r>
    </w:p>
    <w:p w:rsidR="00D51D23" w:rsidRDefault="00D51D23" w:rsidP="00B15BFE">
      <w:pPr>
        <w:pStyle w:val="Brezrazmikov"/>
      </w:pPr>
    </w:p>
    <w:p w:rsidR="00D51D23" w:rsidRDefault="00D51D23" w:rsidP="00B15BFE">
      <w:pPr>
        <w:pStyle w:val="Brezrazmikov"/>
      </w:pPr>
    </w:p>
    <w:p w:rsidR="00271710" w:rsidRDefault="00CD7617" w:rsidP="00B15BFE">
      <w:pPr>
        <w:pStyle w:val="Brezrazmikov"/>
      </w:pPr>
      <w:r>
        <w:rPr>
          <w:noProof/>
          <w:lang w:eastAsia="sl-SI"/>
        </w:rPr>
        <w:drawing>
          <wp:inline distT="0" distB="0" distL="0" distR="0" wp14:anchorId="74C6331F" wp14:editId="375A1FB4">
            <wp:extent cx="5760720" cy="4467225"/>
            <wp:effectExtent l="0" t="0" r="0" b="952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2E" w:rsidRDefault="000B492E" w:rsidP="00B15BFE">
      <w:pPr>
        <w:pStyle w:val="Brezrazmikov"/>
      </w:pPr>
    </w:p>
    <w:p w:rsidR="000B492E" w:rsidRDefault="00CD7617" w:rsidP="00B15BFE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 wp14:anchorId="02A857D9" wp14:editId="08D24783">
            <wp:extent cx="5760720" cy="524065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2E" w:rsidRDefault="000B492E" w:rsidP="00B15BFE">
      <w:pPr>
        <w:pStyle w:val="Brezrazmikov"/>
      </w:pPr>
    </w:p>
    <w:p w:rsidR="00CD7617" w:rsidRPr="00DF7ED1" w:rsidRDefault="00DF7ED1" w:rsidP="00B15BFE">
      <w:pPr>
        <w:pStyle w:val="Brezrazmikov"/>
        <w:rPr>
          <w:sz w:val="18"/>
          <w:szCs w:val="18"/>
        </w:rPr>
      </w:pPr>
      <w:r w:rsidRPr="00DF7ED1">
        <w:rPr>
          <w:sz w:val="18"/>
          <w:szCs w:val="18"/>
        </w:rPr>
        <w:t>Nekatera i</w:t>
      </w:r>
      <w:r w:rsidR="00CD7617" w:rsidRPr="00DF7ED1">
        <w:rPr>
          <w:sz w:val="18"/>
          <w:szCs w:val="18"/>
        </w:rPr>
        <w:t>mena krajev in znamenitosti</w:t>
      </w:r>
      <w:r w:rsidRPr="00DF7ED1">
        <w:rPr>
          <w:sz w:val="18"/>
          <w:szCs w:val="18"/>
        </w:rPr>
        <w:t xml:space="preserve"> v zgornji tabeli</w:t>
      </w:r>
      <w:r w:rsidR="00CD7617" w:rsidRPr="00DF7ED1">
        <w:rPr>
          <w:sz w:val="18"/>
          <w:szCs w:val="18"/>
        </w:rPr>
        <w:t xml:space="preserve"> so tudi v angleškem in italijanskem jeziku kar je rezultat dela s programom </w:t>
      </w:r>
      <w:proofErr w:type="spellStart"/>
      <w:r w:rsidR="00CD7617" w:rsidRPr="00DF7ED1">
        <w:rPr>
          <w:sz w:val="18"/>
          <w:szCs w:val="18"/>
        </w:rPr>
        <w:t>Sygic</w:t>
      </w:r>
      <w:proofErr w:type="spellEnd"/>
      <w:r w:rsidR="00CD7617" w:rsidRPr="00DF7ED1">
        <w:rPr>
          <w:sz w:val="18"/>
          <w:szCs w:val="18"/>
        </w:rPr>
        <w:t xml:space="preserve"> </w:t>
      </w:r>
      <w:proofErr w:type="spellStart"/>
      <w:r w:rsidR="00CD7617" w:rsidRPr="00DF7ED1">
        <w:rPr>
          <w:sz w:val="18"/>
          <w:szCs w:val="18"/>
        </w:rPr>
        <w:t>Maps</w:t>
      </w:r>
      <w:proofErr w:type="spellEnd"/>
      <w:r w:rsidR="00CD7617" w:rsidRPr="00DF7ED1">
        <w:rPr>
          <w:sz w:val="18"/>
          <w:szCs w:val="18"/>
        </w:rPr>
        <w:t xml:space="preserve"> in jih žal ni mogoče prevesti oz. brisati</w:t>
      </w:r>
      <w:r w:rsidR="000E664F" w:rsidRPr="00DF7ED1">
        <w:rPr>
          <w:sz w:val="18"/>
          <w:szCs w:val="18"/>
        </w:rPr>
        <w:t>.</w:t>
      </w:r>
    </w:p>
    <w:p w:rsidR="00EC1AF0" w:rsidRDefault="00EC1AF0" w:rsidP="00B15BFE">
      <w:pPr>
        <w:pStyle w:val="Brezrazmikov"/>
      </w:pPr>
    </w:p>
    <w:p w:rsidR="00EC1AF0" w:rsidRDefault="00EC1AF0" w:rsidP="00B15BFE">
      <w:pPr>
        <w:pStyle w:val="Brezrazmikov"/>
      </w:pPr>
    </w:p>
    <w:p w:rsidR="00EC1AF0" w:rsidRDefault="00EC1AF0" w:rsidP="00B15BFE">
      <w:pPr>
        <w:pStyle w:val="Brezrazmikov"/>
      </w:pPr>
    </w:p>
    <w:p w:rsidR="00EC1AF0" w:rsidRDefault="00EC1AF0" w:rsidP="00B15BFE">
      <w:pPr>
        <w:pStyle w:val="Brezrazmikov"/>
      </w:pPr>
    </w:p>
    <w:p w:rsidR="00EC1AF0" w:rsidRDefault="00EC1AF0" w:rsidP="00B15BFE">
      <w:pPr>
        <w:pStyle w:val="Brezrazmikov"/>
      </w:pPr>
    </w:p>
    <w:p w:rsidR="00EC1AF0" w:rsidRDefault="00EC1AF0" w:rsidP="00B15BFE">
      <w:pPr>
        <w:pStyle w:val="Brezrazmikov"/>
      </w:pPr>
    </w:p>
    <w:p w:rsidR="000B492E" w:rsidRDefault="000B492E" w:rsidP="00B15BFE">
      <w:pPr>
        <w:pStyle w:val="Brezrazmikov"/>
      </w:pPr>
      <w:r>
        <w:t>Darja Milok</w:t>
      </w:r>
    </w:p>
    <w:p w:rsidR="000B492E" w:rsidRPr="00B15BFE" w:rsidRDefault="000B492E" w:rsidP="00B15BFE">
      <w:pPr>
        <w:pStyle w:val="Brezrazmikov"/>
      </w:pPr>
      <w:r>
        <w:t>Dušan Česnik</w:t>
      </w:r>
    </w:p>
    <w:sectPr w:rsidR="000B492E" w:rsidRPr="00B15B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BFE"/>
    <w:rsid w:val="000B492E"/>
    <w:rsid w:val="000E664F"/>
    <w:rsid w:val="001A35AE"/>
    <w:rsid w:val="001C10E7"/>
    <w:rsid w:val="00271710"/>
    <w:rsid w:val="002868A7"/>
    <w:rsid w:val="002C29D7"/>
    <w:rsid w:val="002D6C75"/>
    <w:rsid w:val="002F392B"/>
    <w:rsid w:val="002F7D27"/>
    <w:rsid w:val="004D39F5"/>
    <w:rsid w:val="005D17A9"/>
    <w:rsid w:val="00613469"/>
    <w:rsid w:val="006A35D7"/>
    <w:rsid w:val="007351CF"/>
    <w:rsid w:val="007352EC"/>
    <w:rsid w:val="00823B89"/>
    <w:rsid w:val="0087079F"/>
    <w:rsid w:val="00951083"/>
    <w:rsid w:val="009A24D5"/>
    <w:rsid w:val="009A46E4"/>
    <w:rsid w:val="009A6B9C"/>
    <w:rsid w:val="00A0796B"/>
    <w:rsid w:val="00A25C89"/>
    <w:rsid w:val="00A3406C"/>
    <w:rsid w:val="00B15BFE"/>
    <w:rsid w:val="00B161D2"/>
    <w:rsid w:val="00B80B73"/>
    <w:rsid w:val="00BA77CA"/>
    <w:rsid w:val="00BB1AC6"/>
    <w:rsid w:val="00C311FE"/>
    <w:rsid w:val="00C54B81"/>
    <w:rsid w:val="00CD7617"/>
    <w:rsid w:val="00D15266"/>
    <w:rsid w:val="00D51D23"/>
    <w:rsid w:val="00DF7ED1"/>
    <w:rsid w:val="00E07EF3"/>
    <w:rsid w:val="00EC1AF0"/>
    <w:rsid w:val="00FA7ED3"/>
    <w:rsid w:val="00FD1759"/>
    <w:rsid w:val="00FD2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3EAAB"/>
  <w15:docId w15:val="{23C8476C-22A7-4895-8230-E6106CC1C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B15B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E37A0-B722-4975-9C36-BC6AB2F22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810</Words>
  <Characters>4618</Characters>
  <Application>Microsoft Office Word</Application>
  <DocSecurity>0</DocSecurity>
  <Lines>38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 Milok</dc:creator>
  <cp:lastModifiedBy>dusan</cp:lastModifiedBy>
  <cp:revision>4</cp:revision>
  <cp:lastPrinted>2020-04-26T16:49:00Z</cp:lastPrinted>
  <dcterms:created xsi:type="dcterms:W3CDTF">2020-05-02T13:33:00Z</dcterms:created>
  <dcterms:modified xsi:type="dcterms:W3CDTF">2020-05-02T16:52:00Z</dcterms:modified>
</cp:coreProperties>
</file>